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111"/>
        <w:gridCol w:w="3060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1561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 kwartał 2020 roku pn. „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e-Zamówienia – elektroniczne zamówienia publiczne”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(Wnioskodawca, beneficjent - </w:t>
            </w:r>
            <w:r w:rsidR="00E1561B" w:rsidRPr="00191C79">
              <w:rPr>
                <w:rFonts w:asciiTheme="minorHAnsi" w:hAnsiTheme="minorHAnsi" w:cstheme="minorHAnsi"/>
                <w:sz w:val="22"/>
                <w:szCs w:val="22"/>
              </w:rPr>
              <w:t>Urząd Zamówień Publicznych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351B8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6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351B8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1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1C79">
              <w:rPr>
                <w:rFonts w:asciiTheme="minorHAnsi" w:hAnsiTheme="minorHAnsi" w:cstheme="minorHAnsi"/>
                <w:sz w:val="22"/>
                <w:szCs w:val="22"/>
              </w:rPr>
              <w:t>Całkowity koszt projektu –wydatki kwalifikowalne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1C79">
              <w:rPr>
                <w:rFonts w:asciiTheme="minorHAnsi" w:hAnsiTheme="minorHAnsi" w:cstheme="minorHAnsi"/>
                <w:sz w:val="22"/>
                <w:szCs w:val="22"/>
              </w:rPr>
              <w:t>Całkowity koszt projektu w raporcie za I kwartał 2020 r. wynosił 34 607 304,00 zł, a w raporcie za II kwartał  wynosi 41 594 304,00 zł.</w:t>
            </w:r>
          </w:p>
        </w:tc>
        <w:tc>
          <w:tcPr>
            <w:tcW w:w="4111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91C79">
              <w:rPr>
                <w:rFonts w:asciiTheme="minorHAnsi" w:hAnsiTheme="minorHAnsi" w:cstheme="minorHAnsi"/>
                <w:sz w:val="22"/>
                <w:szCs w:val="22"/>
              </w:rPr>
              <w:t>roszę o wyjaśnienie na jakiej podstawie został zmieniony całkowity koszt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ew. korektę raportu.</w:t>
            </w:r>
          </w:p>
        </w:tc>
        <w:tc>
          <w:tcPr>
            <w:tcW w:w="3060" w:type="dxa"/>
          </w:tcPr>
          <w:p w:rsidR="00785F24" w:rsidRPr="00785F24" w:rsidRDefault="00785F24" w:rsidP="00785F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Kwota całkowita projektu uległa zmianie w wyniku podpisania z CPPC w marcu br. </w:t>
            </w:r>
            <w:r w:rsidRPr="00785F24">
              <w:rPr>
                <w:rFonts w:asciiTheme="minorHAnsi" w:hAnsiTheme="minorHAnsi" w:cstheme="minorHAnsi"/>
                <w:sz w:val="22"/>
                <w:szCs w:val="22"/>
              </w:rPr>
              <w:t>Aneks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85F24">
              <w:rPr>
                <w:rFonts w:asciiTheme="minorHAnsi" w:hAnsiTheme="minorHAnsi" w:cstheme="minorHAnsi"/>
                <w:sz w:val="22"/>
                <w:szCs w:val="22"/>
              </w:rPr>
              <w:t xml:space="preserve"> nr POPC.02.01.00-00-0101/19-02</w:t>
            </w:r>
          </w:p>
          <w:p w:rsidR="00785F24" w:rsidRPr="00785F24" w:rsidRDefault="00785F24" w:rsidP="00785F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5F24">
              <w:rPr>
                <w:rFonts w:asciiTheme="minorHAnsi" w:hAnsiTheme="minorHAnsi" w:cstheme="minorHAnsi"/>
                <w:sz w:val="22"/>
                <w:szCs w:val="22"/>
              </w:rPr>
              <w:t>do Porozumienia nr POPC.02.01.00-00-0101/19-00</w:t>
            </w:r>
          </w:p>
          <w:p w:rsidR="00A06425" w:rsidRPr="00A06425" w:rsidRDefault="00785F24" w:rsidP="00351B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5F24">
              <w:rPr>
                <w:rFonts w:asciiTheme="minorHAnsi" w:hAnsiTheme="minorHAnsi" w:cstheme="minorHAnsi"/>
                <w:sz w:val="22"/>
                <w:szCs w:val="22"/>
              </w:rPr>
              <w:t xml:space="preserve">o dofinansowanie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zwiększającego jego wartość o kwotę </w:t>
            </w:r>
            <w:r w:rsidRPr="00785F24">
              <w:rPr>
                <w:rFonts w:asciiTheme="minorHAnsi" w:hAnsiTheme="minorHAnsi" w:cstheme="minorHAnsi"/>
                <w:sz w:val="22"/>
                <w:szCs w:val="22"/>
              </w:rPr>
              <w:t>6 987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85F24"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zł dla zadania nr 1 - </w:t>
            </w:r>
            <w:r w:rsidR="00351B85">
              <w:rPr>
                <w:rFonts w:asciiTheme="minorHAnsi" w:hAnsiTheme="minorHAnsi" w:cstheme="minorHAnsi"/>
                <w:i/>
                <w:sz w:val="22"/>
                <w:szCs w:val="22"/>
              </w:rPr>
              <w:t>W</w:t>
            </w:r>
            <w:r w:rsidRPr="00785F24">
              <w:rPr>
                <w:rFonts w:asciiTheme="minorHAnsi" w:hAnsiTheme="minorHAnsi" w:cstheme="minorHAnsi"/>
                <w:i/>
                <w:sz w:val="22"/>
                <w:szCs w:val="22"/>
              </w:rPr>
              <w:t>ytworzenie Platformy e-Zamówienia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Powyższa kwota wynika z procedury </w:t>
            </w:r>
            <w:r w:rsidR="00351B85">
              <w:rPr>
                <w:rFonts w:asciiTheme="minorHAnsi" w:hAnsiTheme="minorHAnsi" w:cstheme="minorHAnsi"/>
                <w:sz w:val="22"/>
                <w:szCs w:val="22"/>
              </w:rPr>
              <w:t xml:space="preserve">przetargowej dot.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wybory wykonawcy Platformy e-zamówienia</w:t>
            </w:r>
            <w:r w:rsidR="00351B8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ramach, której najkorzystniejsza oferta przewyższała budżet</w:t>
            </w:r>
            <w:r w:rsidR="00351B85">
              <w:rPr>
                <w:rFonts w:asciiTheme="minorHAnsi" w:hAnsiTheme="minorHAnsi" w:cstheme="minorHAnsi"/>
                <w:sz w:val="22"/>
                <w:szCs w:val="22"/>
              </w:rPr>
              <w:t xml:space="preserve"> dla tego zadania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ww. </w:t>
            </w:r>
            <w:r w:rsidR="00351B85">
              <w:rPr>
                <w:rFonts w:asciiTheme="minorHAnsi" w:hAnsiTheme="minorHAnsi" w:cstheme="minorHAnsi"/>
                <w:sz w:val="22"/>
                <w:szCs w:val="22"/>
              </w:rPr>
              <w:t>kwotę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51B85">
              <w:rPr>
                <w:rFonts w:asciiTheme="minorHAnsi" w:hAnsiTheme="minorHAnsi" w:cstheme="minorHAnsi"/>
                <w:sz w:val="22"/>
                <w:szCs w:val="22"/>
              </w:rPr>
              <w:t xml:space="preserve"> Tym samym, aby móc zawrzeć umowę z wyłonionym wykonawcą, wystąpiono do CPPC z wnioskiem o zwiększenie wartości dofinasowania w związku z wynikiem procedury przetargowej. CPPC po analizie wniosku wyraziło zgodę na zwiększenie wartości dofinasowania i tym samym </w:t>
            </w:r>
            <w:r w:rsidR="00351B8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zawarcie ww. Aneksu do Porozumienia o dofinansowanie projektu.</w:t>
            </w:r>
          </w:p>
        </w:tc>
      </w:tr>
      <w:tr w:rsidR="00A06425" w:rsidRPr="00A06425" w:rsidTr="00351B8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1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191C79" w:rsidP="00191C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Pojawienie się w raporcie nowego ryzyka o dużej sile oddziaływania oraz wysokim prawdopodobieństwie jego wystąpienia. </w:t>
            </w:r>
          </w:p>
        </w:tc>
        <w:tc>
          <w:tcPr>
            <w:tcW w:w="4111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informacje czy zagrożone jest osiągnięcie celów projektu w planowanym terminie.</w:t>
            </w:r>
          </w:p>
        </w:tc>
        <w:tc>
          <w:tcPr>
            <w:tcW w:w="3060" w:type="dxa"/>
          </w:tcPr>
          <w:p w:rsidR="00A06425" w:rsidRPr="00A06425" w:rsidRDefault="00BD0CF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Wszelkie podjęte działania w ramach mitygacji ryzyka, mają na celu nie dopuszczenie do jego zmaterializowania. Na chwilę obecną podjęte działania przynoszą </w:t>
            </w:r>
            <w:r w:rsidR="00064529">
              <w:rPr>
                <w:rFonts w:asciiTheme="minorHAnsi" w:hAnsiTheme="minorHAnsi" w:cstheme="minorHAnsi"/>
                <w:sz w:val="22"/>
                <w:szCs w:val="22"/>
              </w:rPr>
              <w:t xml:space="preserve">pozytywne skutki, </w:t>
            </w:r>
            <w:r w:rsidR="00944663">
              <w:rPr>
                <w:rFonts w:asciiTheme="minorHAnsi" w:hAnsiTheme="minorHAnsi" w:cstheme="minorHAnsi"/>
                <w:sz w:val="22"/>
                <w:szCs w:val="22"/>
              </w:rPr>
              <w:t xml:space="preserve">tym samym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wszelkie prace są realizowane zgodnie z planem.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4DB" w:rsidRDefault="002514DB" w:rsidP="00351B85">
      <w:r>
        <w:separator/>
      </w:r>
    </w:p>
  </w:endnote>
  <w:endnote w:type="continuationSeparator" w:id="0">
    <w:p w:rsidR="002514DB" w:rsidRDefault="002514DB" w:rsidP="00351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4DB" w:rsidRDefault="002514DB" w:rsidP="00351B85">
      <w:r>
        <w:separator/>
      </w:r>
    </w:p>
  </w:footnote>
  <w:footnote w:type="continuationSeparator" w:id="0">
    <w:p w:rsidR="002514DB" w:rsidRDefault="002514DB" w:rsidP="00351B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529"/>
    <w:rsid w:val="00140BE8"/>
    <w:rsid w:val="00191C79"/>
    <w:rsid w:val="0019648E"/>
    <w:rsid w:val="002514DB"/>
    <w:rsid w:val="002715B2"/>
    <w:rsid w:val="003124D1"/>
    <w:rsid w:val="00351B85"/>
    <w:rsid w:val="003B4105"/>
    <w:rsid w:val="004D086F"/>
    <w:rsid w:val="005245D3"/>
    <w:rsid w:val="005F6527"/>
    <w:rsid w:val="006705EC"/>
    <w:rsid w:val="006E16E9"/>
    <w:rsid w:val="00785F24"/>
    <w:rsid w:val="00807385"/>
    <w:rsid w:val="00944663"/>
    <w:rsid w:val="00944932"/>
    <w:rsid w:val="009E5FDB"/>
    <w:rsid w:val="00A06425"/>
    <w:rsid w:val="00AC7796"/>
    <w:rsid w:val="00B871B6"/>
    <w:rsid w:val="00BD0CF7"/>
    <w:rsid w:val="00C64B1B"/>
    <w:rsid w:val="00CD5EB0"/>
    <w:rsid w:val="00CF1637"/>
    <w:rsid w:val="00E02272"/>
    <w:rsid w:val="00E14C33"/>
    <w:rsid w:val="00E1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351B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1B85"/>
  </w:style>
  <w:style w:type="character" w:styleId="Odwoanieprzypisukocowego">
    <w:name w:val="endnote reference"/>
    <w:basedOn w:val="Domylnaczcionkaakapitu"/>
    <w:rsid w:val="00351B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1673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2020-07-29T14:07:00Z</dcterms:created>
  <dcterms:modified xsi:type="dcterms:W3CDTF">2020-07-29T14:07:00Z</dcterms:modified>
</cp:coreProperties>
</file>